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EB25" w14:textId="77777777" w:rsidR="00EA67F8" w:rsidRPr="006A3FF3" w:rsidRDefault="00EA67F8" w:rsidP="00EA67F8">
      <w:pPr>
        <w:rPr>
          <w:b/>
          <w:bCs/>
        </w:rPr>
      </w:pPr>
      <w:r w:rsidRPr="006A3FF3">
        <w:rPr>
          <w:b/>
          <w:bCs/>
        </w:rPr>
        <w:t>KAPASİTE RAPORU BAŞVURU SÜRECİ</w:t>
      </w:r>
    </w:p>
    <w:p w14:paraId="40E8BBAA" w14:textId="77777777" w:rsidR="00EA67F8" w:rsidRPr="006A3FF3" w:rsidRDefault="00EA67F8" w:rsidP="00EA67F8">
      <w:r w:rsidRPr="006A3FF3">
        <w:t xml:space="preserve">30.10.2024 tarihi itibarıyla yürürlüğe giren </w:t>
      </w:r>
      <w:r w:rsidRPr="006A3FF3">
        <w:rPr>
          <w:b/>
          <w:bCs/>
        </w:rPr>
        <w:t>Yeni Sanayi Kapasite Raporu Programı</w:t>
      </w:r>
      <w:r w:rsidRPr="006A3FF3">
        <w:t xml:space="preserve"> kapsamında tüm kapasite raporu başvuru ve ödeme işlemleri </w:t>
      </w:r>
      <w:r w:rsidRPr="006A3FF3">
        <w:rPr>
          <w:b/>
          <w:bCs/>
        </w:rPr>
        <w:t>çevrim içi (online)</w:t>
      </w:r>
      <w:r w:rsidRPr="006A3FF3">
        <w:t xml:space="preserve"> olarak gerçekleştirilmektedir. Başvuru için </w:t>
      </w:r>
      <w:hyperlink r:id="rId5" w:tgtFrame="_new" w:history="1">
        <w:r w:rsidRPr="006A3FF3">
          <w:rPr>
            <w:rStyle w:val="Kpr"/>
          </w:rPr>
          <w:t>www.sanayi.org.tr</w:t>
        </w:r>
      </w:hyperlink>
      <w:r w:rsidRPr="006A3FF3">
        <w:t xml:space="preserve"> adresi üzerinden sisteme erişim sağlanmalıdır.</w:t>
      </w:r>
    </w:p>
    <w:p w14:paraId="3B743EB3" w14:textId="77777777" w:rsidR="00EA67F8" w:rsidRPr="006A3FF3" w:rsidRDefault="00EA67F8" w:rsidP="00EA67F8">
      <w:r w:rsidRPr="006A3FF3">
        <w:t xml:space="preserve">Başvuru sürecine ilişkin detaylı bilgiye </w:t>
      </w:r>
      <w:r w:rsidRPr="006A3FF3">
        <w:rPr>
          <w:b/>
          <w:bCs/>
        </w:rPr>
        <w:t>“Yeni Kapasite Raporu Programı Başvuru Kılavuzu”</w:t>
      </w:r>
      <w:r w:rsidRPr="006A3FF3">
        <w:t xml:space="preserve"> üzerinden ulaşabilirsiniz. Ayrıca, sistemin kullanımıyla ilgili açıklayıcı </w:t>
      </w:r>
      <w:r w:rsidRPr="006A3FF3">
        <w:rPr>
          <w:b/>
          <w:bCs/>
        </w:rPr>
        <w:t>eğitim videoları</w:t>
      </w:r>
      <w:r w:rsidRPr="006A3FF3">
        <w:t xml:space="preserve"> da aynı platformda firmaların erişimine sunulmuştur.</w:t>
      </w:r>
    </w:p>
    <w:p w14:paraId="75963FFA" w14:textId="77777777" w:rsidR="00EA67F8" w:rsidRPr="006A3FF3" w:rsidRDefault="00EA67F8" w:rsidP="00EA67F8">
      <w:r w:rsidRPr="006A3FF3">
        <w:t xml:space="preserve">Başvurular; firmanın ortakları ya da </w:t>
      </w:r>
      <w:r w:rsidRPr="006A3FF3">
        <w:rPr>
          <w:b/>
          <w:bCs/>
        </w:rPr>
        <w:t>e-imza sahibi olarak yetkilendirilmiş kişiler</w:t>
      </w:r>
      <w:r w:rsidRPr="006A3FF3">
        <w:t xml:space="preserve"> tarafından yapılacaktır. Firma ortakları, </w:t>
      </w:r>
      <w:r w:rsidRPr="006A3FF3">
        <w:rPr>
          <w:b/>
          <w:bCs/>
        </w:rPr>
        <w:t>TOBB firma üye sicil sistemi</w:t>
      </w:r>
      <w:r w:rsidRPr="006A3FF3">
        <w:t xml:space="preserve"> üzerinden sisteme otomatik olarak tanımlanmaktadır.</w:t>
      </w:r>
    </w:p>
    <w:p w14:paraId="3814C61F" w14:textId="60D997B3" w:rsidR="00EA67F8" w:rsidRPr="006A3FF3" w:rsidRDefault="00EA67F8" w:rsidP="00EA67F8">
      <w:r w:rsidRPr="006A3FF3">
        <w:t xml:space="preserve">Firma dışından bir kişinin başvuru yapabilmesi için, firmanın bu kişiye </w:t>
      </w:r>
      <w:r w:rsidRPr="006A3FF3">
        <w:rPr>
          <w:b/>
          <w:bCs/>
        </w:rPr>
        <w:t>Yetki Belgesi</w:t>
      </w:r>
      <w:r w:rsidRPr="006A3FF3">
        <w:t xml:space="preserve"> düzenlemesi ve bu belgeyi </w:t>
      </w:r>
      <w:r w:rsidRPr="006A3FF3">
        <w:rPr>
          <w:b/>
          <w:bCs/>
        </w:rPr>
        <w:t>kapasite@izto.org.tr</w:t>
      </w:r>
      <w:r w:rsidRPr="006A3FF3">
        <w:t xml:space="preserve"> adresine e-posta yoluyla iletmesi gerekmektedir. Belge ulaştıktan sonra ilgili kişi için sistem üzerinde yetkilendirme işlemi yapılacaktır.</w:t>
      </w:r>
    </w:p>
    <w:p w14:paraId="10015D4B" w14:textId="5DAA144C" w:rsidR="00EA67F8" w:rsidRPr="006A3FF3" w:rsidRDefault="00EA67F8" w:rsidP="00EA67F8">
      <w:pPr>
        <w:rPr>
          <w:b/>
          <w:bCs/>
        </w:rPr>
      </w:pPr>
      <w:r w:rsidRPr="006A3FF3">
        <w:rPr>
          <w:b/>
          <w:bCs/>
        </w:rPr>
        <w:t>KAPASİTE RAPORU İÇİN GEREKLİ OLAN BELGELER</w:t>
      </w:r>
    </w:p>
    <w:p w14:paraId="1F64CB68" w14:textId="77777777" w:rsidR="00EA67F8" w:rsidRPr="006A3FF3" w:rsidRDefault="00EA67F8" w:rsidP="00EA67F8">
      <w:r w:rsidRPr="006A3FF3">
        <w:t xml:space="preserve">Başvuru sürecinde sisteme yüklenmesi gereken </w:t>
      </w:r>
      <w:r w:rsidRPr="006A3FF3">
        <w:rPr>
          <w:b/>
          <w:bCs/>
        </w:rPr>
        <w:t>zorunlu belgeler</w:t>
      </w:r>
      <w:r w:rsidRPr="006A3FF3">
        <w:t xml:space="preserve"> aşağıda listelenmiştir. Belgelerin her biri,  PDF dosyası halinde hazırlanmalı ve eksiksiz olarak sisteme yüklenmelidir:</w:t>
      </w:r>
    </w:p>
    <w:p w14:paraId="78DC215B" w14:textId="77777777" w:rsidR="00EA67F8" w:rsidRPr="006A3FF3" w:rsidRDefault="00EA67F8" w:rsidP="00EA67F8">
      <w:pPr>
        <w:numPr>
          <w:ilvl w:val="0"/>
          <w:numId w:val="1"/>
        </w:numPr>
      </w:pPr>
      <w:r w:rsidRPr="006A3FF3">
        <w:rPr>
          <w:b/>
          <w:bCs/>
        </w:rPr>
        <w:t>SGK Hizmet Listesi:</w:t>
      </w:r>
      <w:r w:rsidRPr="006A3FF3">
        <w:br/>
        <w:t xml:space="preserve">Kapasite raporu düzenlenecek işyerine ait, son 1 aya ilişkin </w:t>
      </w:r>
      <w:r w:rsidRPr="006A3FF3">
        <w:rPr>
          <w:b/>
          <w:bCs/>
        </w:rPr>
        <w:t>SGK sigortalı hizmet listesi</w:t>
      </w:r>
    </w:p>
    <w:p w14:paraId="2FF89253" w14:textId="77777777" w:rsidR="00EA67F8" w:rsidRPr="006A3FF3" w:rsidRDefault="00EA67F8" w:rsidP="00EA67F8">
      <w:pPr>
        <w:numPr>
          <w:ilvl w:val="0"/>
          <w:numId w:val="1"/>
        </w:numPr>
      </w:pPr>
      <w:r w:rsidRPr="006A3FF3">
        <w:rPr>
          <w:b/>
          <w:bCs/>
        </w:rPr>
        <w:t>İşyeri Mülkiyet Belgesi:</w:t>
      </w:r>
    </w:p>
    <w:p w14:paraId="6E125424" w14:textId="77777777" w:rsidR="00EA67F8" w:rsidRPr="006A3FF3" w:rsidRDefault="00EA67F8" w:rsidP="00EA67F8">
      <w:pPr>
        <w:numPr>
          <w:ilvl w:val="1"/>
          <w:numId w:val="1"/>
        </w:numPr>
      </w:pPr>
      <w:r w:rsidRPr="006A3FF3">
        <w:t xml:space="preserve">Mal sahibi ise: </w:t>
      </w:r>
      <w:r w:rsidRPr="006A3FF3">
        <w:rPr>
          <w:b/>
          <w:bCs/>
        </w:rPr>
        <w:t>Tapu belgesi</w:t>
      </w:r>
    </w:p>
    <w:p w14:paraId="5032C8B0" w14:textId="77777777" w:rsidR="00EA67F8" w:rsidRPr="006A3FF3" w:rsidRDefault="00EA67F8" w:rsidP="00EA67F8">
      <w:pPr>
        <w:numPr>
          <w:ilvl w:val="1"/>
          <w:numId w:val="1"/>
        </w:numPr>
      </w:pPr>
      <w:r w:rsidRPr="006A3FF3">
        <w:t xml:space="preserve">Organize Sanayi Bölgesi’nde ise: </w:t>
      </w:r>
      <w:r w:rsidRPr="006A3FF3">
        <w:rPr>
          <w:b/>
          <w:bCs/>
        </w:rPr>
        <w:t>Tapu veya Tapu Tahsis Belgesi</w:t>
      </w:r>
    </w:p>
    <w:p w14:paraId="4749D916" w14:textId="77777777" w:rsidR="00EA67F8" w:rsidRPr="006A3FF3" w:rsidRDefault="00EA67F8" w:rsidP="00EA67F8">
      <w:pPr>
        <w:numPr>
          <w:ilvl w:val="1"/>
          <w:numId w:val="1"/>
        </w:numPr>
      </w:pPr>
      <w:r w:rsidRPr="006A3FF3">
        <w:t xml:space="preserve">Kiralık işyeri ise: </w:t>
      </w:r>
      <w:r w:rsidRPr="006A3FF3">
        <w:rPr>
          <w:b/>
          <w:bCs/>
        </w:rPr>
        <w:t>İşyeri kira sözleşmesi</w:t>
      </w:r>
      <w:r w:rsidRPr="006A3FF3">
        <w:br/>
      </w:r>
    </w:p>
    <w:p w14:paraId="7719EFF7" w14:textId="77777777" w:rsidR="00EA67F8" w:rsidRPr="006A3FF3" w:rsidRDefault="00EA67F8" w:rsidP="00EA67F8">
      <w:pPr>
        <w:numPr>
          <w:ilvl w:val="0"/>
          <w:numId w:val="1"/>
        </w:numPr>
      </w:pPr>
      <w:r w:rsidRPr="006A3FF3">
        <w:rPr>
          <w:b/>
          <w:bCs/>
        </w:rPr>
        <w:t>Makine ve Teçhizat Listesi:</w:t>
      </w:r>
    </w:p>
    <w:p w14:paraId="3917C1CE" w14:textId="77777777" w:rsidR="00EA67F8" w:rsidRPr="006A3FF3" w:rsidRDefault="00EA67F8" w:rsidP="00EA67F8">
      <w:pPr>
        <w:numPr>
          <w:ilvl w:val="1"/>
          <w:numId w:val="1"/>
        </w:numPr>
      </w:pPr>
      <w:r w:rsidRPr="006A3FF3">
        <w:t xml:space="preserve">Firmanın mülkiyetinde bulunan </w:t>
      </w:r>
      <w:r w:rsidRPr="006A3FF3">
        <w:rPr>
          <w:b/>
          <w:bCs/>
        </w:rPr>
        <w:t>makine ve teçhizat listesi</w:t>
      </w:r>
      <w:r w:rsidRPr="006A3FF3">
        <w:t>,</w:t>
      </w:r>
    </w:p>
    <w:p w14:paraId="5F72C50A" w14:textId="77777777" w:rsidR="00EA67F8" w:rsidRPr="006A3FF3" w:rsidRDefault="00EA67F8" w:rsidP="00EA67F8">
      <w:pPr>
        <w:numPr>
          <w:ilvl w:val="1"/>
          <w:numId w:val="1"/>
        </w:numPr>
      </w:pPr>
      <w:r w:rsidRPr="006A3FF3">
        <w:rPr>
          <w:b/>
          <w:bCs/>
        </w:rPr>
        <w:t>Yeminli Mali Müşavir veya Mali Müşavir</w:t>
      </w:r>
      <w:r w:rsidRPr="006A3FF3">
        <w:t xml:space="preserve"> tarafından onaylanmalı,</w:t>
      </w:r>
    </w:p>
    <w:p w14:paraId="50FDFC3B" w14:textId="77777777" w:rsidR="00EA67F8" w:rsidRPr="006A3FF3" w:rsidRDefault="00EA67F8" w:rsidP="00EA67F8">
      <w:pPr>
        <w:numPr>
          <w:ilvl w:val="1"/>
          <w:numId w:val="1"/>
        </w:numPr>
      </w:pPr>
      <w:r w:rsidRPr="006A3FF3">
        <w:t>Bilançoda yer alan toplam kıymet bilgisiyle birlikte sunulmalıdır.</w:t>
      </w:r>
      <w:r w:rsidRPr="006A3FF3">
        <w:br/>
      </w:r>
    </w:p>
    <w:p w14:paraId="3AC236FB" w14:textId="77777777" w:rsidR="00EA67F8" w:rsidRPr="006A3FF3" w:rsidRDefault="00EA67F8" w:rsidP="00EA67F8">
      <w:pPr>
        <w:numPr>
          <w:ilvl w:val="0"/>
          <w:numId w:val="1"/>
        </w:numPr>
      </w:pPr>
      <w:r w:rsidRPr="006A3FF3">
        <w:rPr>
          <w:b/>
          <w:bCs/>
        </w:rPr>
        <w:t>Vergi Levhası:</w:t>
      </w:r>
      <w:r w:rsidRPr="006A3FF3">
        <w:br/>
        <w:t>Güncel tarihli vergi levhası</w:t>
      </w:r>
    </w:p>
    <w:p w14:paraId="47C402F7" w14:textId="169DA40B" w:rsidR="00EA67F8" w:rsidRPr="006A3FF3" w:rsidRDefault="00EA67F8" w:rsidP="00EA67F8"/>
    <w:p w14:paraId="45B29805" w14:textId="6F96DFAE" w:rsidR="00EA67F8" w:rsidRPr="006A3FF3" w:rsidRDefault="00EA67F8" w:rsidP="00EA67F8">
      <w:pPr>
        <w:rPr>
          <w:b/>
          <w:bCs/>
        </w:rPr>
      </w:pPr>
      <w:r w:rsidRPr="006A3FF3">
        <w:rPr>
          <w:b/>
          <w:bCs/>
        </w:rPr>
        <w:lastRenderedPageBreak/>
        <w:t>KAPASİTE RAPORU HİZMET ÜCRETİ</w:t>
      </w:r>
    </w:p>
    <w:p w14:paraId="6F7ECCEF" w14:textId="6AF35CD8" w:rsidR="00EA67F8" w:rsidRPr="006A3FF3" w:rsidRDefault="00EA67F8" w:rsidP="00EA67F8">
      <w:r w:rsidRPr="006A3FF3">
        <w:t xml:space="preserve">Kapasite raporu hizmet bedeli, </w:t>
      </w:r>
      <w:r w:rsidRPr="006A3FF3">
        <w:rPr>
          <w:b/>
          <w:bCs/>
        </w:rPr>
        <w:t>yalnızca sistem üzerinden online olarak</w:t>
      </w:r>
      <w:r w:rsidRPr="006A3FF3">
        <w:t xml:space="preserve"> tahsil edilmektedir.</w:t>
      </w:r>
      <w:r w:rsidRPr="006A3FF3">
        <w:br/>
      </w:r>
      <w:r w:rsidRPr="006A3FF3">
        <w:rPr>
          <w:b/>
          <w:bCs/>
        </w:rPr>
        <w:t>Odamız veznesinden ödeme kabul edilmemektedir.</w:t>
      </w:r>
      <w:r w:rsidR="00D80BC3">
        <w:rPr>
          <w:b/>
          <w:bCs/>
        </w:rPr>
        <w:t xml:space="preserve"> 2025 yılı için güncel fiyat ;</w:t>
      </w:r>
    </w:p>
    <w:p w14:paraId="6E88D3D9" w14:textId="14CC6BD8" w:rsidR="00EA67F8" w:rsidRDefault="00EA67F8" w:rsidP="00EA67F8">
      <w:pPr>
        <w:numPr>
          <w:ilvl w:val="0"/>
          <w:numId w:val="2"/>
        </w:numPr>
      </w:pPr>
      <w:r w:rsidRPr="006A3FF3">
        <w:rPr>
          <w:b/>
          <w:bCs/>
        </w:rPr>
        <w:t>Oda Hizmet Ücreti:</w:t>
      </w:r>
      <w:r w:rsidRPr="006A3FF3">
        <w:t xml:space="preserve"> </w:t>
      </w:r>
      <w:r w:rsidR="00596467">
        <w:t>4</w:t>
      </w:r>
      <w:r w:rsidRPr="006A3FF3">
        <w:t>.</w:t>
      </w:r>
      <w:r w:rsidR="00596467">
        <w:t>4</w:t>
      </w:r>
      <w:r w:rsidRPr="006A3FF3">
        <w:t>00,00 TL</w:t>
      </w:r>
    </w:p>
    <w:p w14:paraId="3EA3D073" w14:textId="4A56B136" w:rsidR="00596467" w:rsidRPr="006A3FF3" w:rsidRDefault="00596467" w:rsidP="00EA67F8">
      <w:pPr>
        <w:numPr>
          <w:ilvl w:val="0"/>
          <w:numId w:val="2"/>
        </w:numPr>
      </w:pPr>
      <w:proofErr w:type="spellStart"/>
      <w:r>
        <w:rPr>
          <w:b/>
          <w:bCs/>
        </w:rPr>
        <w:t>Eskpertiz</w:t>
      </w:r>
      <w:proofErr w:type="spellEnd"/>
      <w:r>
        <w:rPr>
          <w:b/>
          <w:bCs/>
        </w:rPr>
        <w:t xml:space="preserve"> Ücreti :</w:t>
      </w:r>
      <w:r>
        <w:t xml:space="preserve"> 1.300,00 TL</w:t>
      </w:r>
    </w:p>
    <w:p w14:paraId="123422BF" w14:textId="77777777" w:rsidR="00EA67F8" w:rsidRPr="006A3FF3" w:rsidRDefault="00EA67F8" w:rsidP="00EA67F8">
      <w:pPr>
        <w:numPr>
          <w:ilvl w:val="0"/>
          <w:numId w:val="2"/>
        </w:numPr>
      </w:pPr>
      <w:r w:rsidRPr="006A3FF3">
        <w:t>Ödeme işlemi, başvuru esnasında sistem üzerinden yapılacaktır.</w:t>
      </w:r>
    </w:p>
    <w:p w14:paraId="544C5084" w14:textId="77777777" w:rsidR="00123B64" w:rsidRDefault="00123B64"/>
    <w:sectPr w:rsidR="00123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26A7"/>
    <w:multiLevelType w:val="multilevel"/>
    <w:tmpl w:val="309A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4C7AA4"/>
    <w:multiLevelType w:val="multilevel"/>
    <w:tmpl w:val="5F10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508275">
    <w:abstractNumId w:val="0"/>
  </w:num>
  <w:num w:numId="2" w16cid:durableId="1262059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64"/>
    <w:rsid w:val="00123B64"/>
    <w:rsid w:val="00480000"/>
    <w:rsid w:val="00561A91"/>
    <w:rsid w:val="00596467"/>
    <w:rsid w:val="00D80BC3"/>
    <w:rsid w:val="00EA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247B"/>
  <w15:chartTrackingRefBased/>
  <w15:docId w15:val="{6CC762A0-D071-4D93-96AA-795C7A4D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7F8"/>
  </w:style>
  <w:style w:type="paragraph" w:styleId="Balk1">
    <w:name w:val="heading 1"/>
    <w:basedOn w:val="Normal"/>
    <w:next w:val="Normal"/>
    <w:link w:val="Balk1Char"/>
    <w:uiPriority w:val="9"/>
    <w:qFormat/>
    <w:rsid w:val="00123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23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23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23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23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23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23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23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23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23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23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23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23B6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23B6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23B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23B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23B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23B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23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23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23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23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23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23B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23B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23B6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23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23B6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23B64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A67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nayi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BEYPAZARI TİCARET ODASI</dc:creator>
  <cp:keywords/>
  <dc:description/>
  <cp:lastModifiedBy>BEYPAZARI TİCARET ODASI</cp:lastModifiedBy>
  <cp:revision>4</cp:revision>
  <dcterms:created xsi:type="dcterms:W3CDTF">2025-05-13T07:09:00Z</dcterms:created>
  <dcterms:modified xsi:type="dcterms:W3CDTF">2025-05-13T07:28:00Z</dcterms:modified>
</cp:coreProperties>
</file>