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4C0" w:rsidRPr="00124E85" w:rsidRDefault="00A874C0" w:rsidP="00A874C0">
      <w:pPr>
        <w:pStyle w:val="NormalWeb"/>
        <w:shd w:val="clear" w:color="auto" w:fill="FFFFFF"/>
        <w:rPr>
          <w:color w:val="444444"/>
          <w:sz w:val="22"/>
          <w:szCs w:val="22"/>
        </w:rPr>
      </w:pPr>
      <w:r w:rsidRPr="00124E85">
        <w:rPr>
          <w:rStyle w:val="Gl"/>
          <w:color w:val="444444"/>
          <w:sz w:val="22"/>
          <w:szCs w:val="22"/>
        </w:rPr>
        <w:t xml:space="preserve">TİCARİ İŞLETMENİN DEVRİ </w:t>
      </w:r>
      <w:r w:rsidR="00124E85" w:rsidRPr="00124E85">
        <w:rPr>
          <w:rStyle w:val="Gl"/>
          <w:color w:val="444444"/>
          <w:sz w:val="22"/>
          <w:szCs w:val="22"/>
        </w:rPr>
        <w:t>(</w:t>
      </w:r>
      <w:r w:rsidRPr="00124E85">
        <w:rPr>
          <w:rStyle w:val="Gl"/>
          <w:color w:val="444444"/>
          <w:sz w:val="22"/>
          <w:szCs w:val="22"/>
        </w:rPr>
        <w:t>TSY</w:t>
      </w:r>
      <w:r w:rsidR="00124E85" w:rsidRPr="00124E85">
        <w:rPr>
          <w:rStyle w:val="Gl"/>
          <w:color w:val="444444"/>
          <w:sz w:val="22"/>
          <w:szCs w:val="22"/>
        </w:rPr>
        <w:t>-133)</w:t>
      </w:r>
      <w:bookmarkStart w:id="0" w:name="_GoBack"/>
      <w:bookmarkEnd w:id="0"/>
      <w:r w:rsidR="00124E85" w:rsidRPr="00124E85">
        <w:rPr>
          <w:color w:val="444444"/>
          <w:sz w:val="22"/>
          <w:szCs w:val="22"/>
        </w:rPr>
        <w:br/>
        <w:t>1</w:t>
      </w:r>
      <w:proofErr w:type="gramStart"/>
      <w:r w:rsidR="00124E85" w:rsidRPr="00124E85">
        <w:rPr>
          <w:color w:val="444444"/>
          <w:sz w:val="22"/>
          <w:szCs w:val="22"/>
        </w:rPr>
        <w:t>)</w:t>
      </w:r>
      <w:proofErr w:type="gramEnd"/>
      <w:r w:rsidRPr="00124E85">
        <w:rPr>
          <w:color w:val="444444"/>
          <w:sz w:val="22"/>
          <w:szCs w:val="22"/>
        </w:rPr>
        <w:t xml:space="preserve">Ticari </w:t>
      </w:r>
      <w:r w:rsidR="00124E85" w:rsidRPr="00124E85">
        <w:rPr>
          <w:color w:val="444444"/>
          <w:sz w:val="22"/>
          <w:szCs w:val="22"/>
        </w:rPr>
        <w:t xml:space="preserve">İşletme, </w:t>
      </w:r>
      <w:r w:rsidRPr="00124E85">
        <w:rPr>
          <w:color w:val="444444"/>
          <w:sz w:val="22"/>
          <w:szCs w:val="22"/>
        </w:rPr>
        <w:t xml:space="preserve">Kanunun </w:t>
      </w:r>
      <w:r w:rsidR="00124E85" w:rsidRPr="00124E85">
        <w:rPr>
          <w:color w:val="444444"/>
          <w:sz w:val="22"/>
          <w:szCs w:val="22"/>
        </w:rPr>
        <w:t>11 İnci Maddesi Uyarınca Bir Bütün Halinde Ve Devamlılığı Sağlamak Sureti İle Devredilebilir</w:t>
      </w:r>
      <w:r w:rsidR="00124E85" w:rsidRPr="00124E85">
        <w:rPr>
          <w:color w:val="444444"/>
          <w:sz w:val="22"/>
          <w:szCs w:val="22"/>
        </w:rPr>
        <w:br/>
        <w:t xml:space="preserve">2) </w:t>
      </w:r>
      <w:r w:rsidRPr="00124E85">
        <w:rPr>
          <w:color w:val="444444"/>
          <w:sz w:val="22"/>
          <w:szCs w:val="22"/>
        </w:rPr>
        <w:t xml:space="preserve">Bir </w:t>
      </w:r>
      <w:r w:rsidR="00124E85" w:rsidRPr="00124E85">
        <w:rPr>
          <w:color w:val="444444"/>
          <w:sz w:val="22"/>
          <w:szCs w:val="22"/>
        </w:rPr>
        <w:t>Ticari İşletmenin Devrine İlişkin Devir Sözleşmesi Yazılı Şekilde Yapılır Ve Aşağıdaki Hususlar Yer Alır;</w:t>
      </w:r>
      <w:r w:rsidR="00124E85" w:rsidRPr="00124E85">
        <w:rPr>
          <w:color w:val="444444"/>
          <w:sz w:val="22"/>
          <w:szCs w:val="22"/>
        </w:rPr>
        <w:br/>
        <w:t xml:space="preserve">A) </w:t>
      </w:r>
      <w:r w:rsidRPr="00124E85">
        <w:rPr>
          <w:color w:val="444444"/>
          <w:sz w:val="22"/>
          <w:szCs w:val="22"/>
        </w:rPr>
        <w:t xml:space="preserve">Tarafların </w:t>
      </w:r>
      <w:r w:rsidR="00124E85" w:rsidRPr="00124E85">
        <w:rPr>
          <w:color w:val="444444"/>
          <w:sz w:val="22"/>
          <w:szCs w:val="22"/>
        </w:rPr>
        <w:t>Adı Ve Soyadı Veya Unvanı İle Tebligat Adresi,</w:t>
      </w:r>
      <w:r w:rsidR="00124E85" w:rsidRPr="00124E85">
        <w:rPr>
          <w:color w:val="444444"/>
          <w:sz w:val="22"/>
          <w:szCs w:val="22"/>
        </w:rPr>
        <w:br/>
        <w:t xml:space="preserve">B) </w:t>
      </w:r>
      <w:r w:rsidRPr="00124E85">
        <w:rPr>
          <w:color w:val="444444"/>
          <w:sz w:val="22"/>
          <w:szCs w:val="22"/>
        </w:rPr>
        <w:t xml:space="preserve">Ticari </w:t>
      </w:r>
      <w:r w:rsidR="00124E85" w:rsidRPr="00124E85">
        <w:rPr>
          <w:color w:val="444444"/>
          <w:sz w:val="22"/>
          <w:szCs w:val="22"/>
        </w:rPr>
        <w:t>İşletmenin Sözleşme Dışında Bırakılan Unsurları.</w:t>
      </w:r>
      <w:r w:rsidR="00124E85" w:rsidRPr="00124E85">
        <w:rPr>
          <w:color w:val="444444"/>
          <w:sz w:val="22"/>
          <w:szCs w:val="22"/>
        </w:rPr>
        <w:br/>
        <w:t xml:space="preserve">C) </w:t>
      </w:r>
      <w:r w:rsidRPr="00124E85">
        <w:rPr>
          <w:color w:val="444444"/>
          <w:sz w:val="22"/>
          <w:szCs w:val="22"/>
        </w:rPr>
        <w:t xml:space="preserve">Ticari </w:t>
      </w:r>
      <w:r w:rsidR="00124E85" w:rsidRPr="00124E85">
        <w:rPr>
          <w:color w:val="444444"/>
          <w:sz w:val="22"/>
          <w:szCs w:val="22"/>
        </w:rPr>
        <w:t>İşletmenin Bir Bütün Olarak Ve Devamlılığını Sağlayacak Şekilde Devredildiğine İlişkin Şartsız Beyan,</w:t>
      </w:r>
      <w:r w:rsidR="00124E85" w:rsidRPr="00124E85">
        <w:rPr>
          <w:color w:val="444444"/>
          <w:sz w:val="22"/>
          <w:szCs w:val="22"/>
        </w:rPr>
        <w:br/>
        <w:t xml:space="preserve">Ç) </w:t>
      </w:r>
      <w:r w:rsidRPr="00124E85">
        <w:rPr>
          <w:color w:val="444444"/>
          <w:sz w:val="22"/>
          <w:szCs w:val="22"/>
        </w:rPr>
        <w:t xml:space="preserve">Ticari </w:t>
      </w:r>
      <w:r w:rsidR="00124E85" w:rsidRPr="00124E85">
        <w:rPr>
          <w:color w:val="444444"/>
          <w:sz w:val="22"/>
          <w:szCs w:val="22"/>
        </w:rPr>
        <w:t>İşletmenin Satış Fiyatı Ve Ödeme Şartları,</w:t>
      </w:r>
      <w:r w:rsidR="00124E85" w:rsidRPr="00124E85">
        <w:rPr>
          <w:color w:val="444444"/>
          <w:sz w:val="22"/>
          <w:szCs w:val="22"/>
        </w:rPr>
        <w:br/>
        <w:t xml:space="preserve">3) </w:t>
      </w:r>
      <w:r w:rsidRPr="00124E85">
        <w:rPr>
          <w:color w:val="444444"/>
          <w:sz w:val="22"/>
          <w:szCs w:val="22"/>
        </w:rPr>
        <w:t xml:space="preserve">Ticari </w:t>
      </w:r>
      <w:r w:rsidR="00124E85" w:rsidRPr="00124E85">
        <w:rPr>
          <w:color w:val="444444"/>
          <w:sz w:val="22"/>
          <w:szCs w:val="22"/>
        </w:rPr>
        <w:t>İşletmenin Devri, Devir Sözleşmesinin Tümünün Tescili İle Hüküm İfade Eder.</w:t>
      </w:r>
      <w:r w:rsidR="00124E85" w:rsidRPr="00124E85">
        <w:rPr>
          <w:color w:val="444444"/>
          <w:sz w:val="22"/>
          <w:szCs w:val="22"/>
        </w:rPr>
        <w:br/>
        <w:t xml:space="preserve">4) </w:t>
      </w:r>
      <w:r w:rsidRPr="00124E85">
        <w:rPr>
          <w:color w:val="444444"/>
          <w:sz w:val="22"/>
          <w:szCs w:val="22"/>
        </w:rPr>
        <w:t xml:space="preserve">Ticari </w:t>
      </w:r>
      <w:r w:rsidR="00124E85" w:rsidRPr="00124E85">
        <w:rPr>
          <w:color w:val="444444"/>
          <w:sz w:val="22"/>
          <w:szCs w:val="22"/>
        </w:rPr>
        <w:t>İşletme Devir Vaadi, Belli Bir Süre Sonra Hüküm İfade Edecek Devirler Ve Şartlı Devirler Tescil Edilemez</w:t>
      </w:r>
    </w:p>
    <w:p w:rsidR="00A874C0" w:rsidRPr="00124E85" w:rsidRDefault="00A874C0" w:rsidP="00A874C0">
      <w:pPr>
        <w:pStyle w:val="NormalWeb"/>
        <w:shd w:val="clear" w:color="auto" w:fill="FFFFFF"/>
        <w:rPr>
          <w:color w:val="444444"/>
          <w:sz w:val="22"/>
          <w:szCs w:val="22"/>
        </w:rPr>
      </w:pPr>
      <w:r w:rsidRPr="00124E85">
        <w:rPr>
          <w:color w:val="444444"/>
          <w:sz w:val="22"/>
          <w:szCs w:val="22"/>
        </w:rPr>
        <w:t xml:space="preserve">Ticari İşletmenin Devrine İlişkin İşlemler </w:t>
      </w:r>
      <w:r w:rsidR="00124E85" w:rsidRPr="00124E85">
        <w:rPr>
          <w:color w:val="444444"/>
          <w:sz w:val="22"/>
          <w:szCs w:val="22"/>
        </w:rPr>
        <w:t>(</w:t>
      </w:r>
      <w:r w:rsidRPr="00124E85">
        <w:rPr>
          <w:color w:val="444444"/>
          <w:sz w:val="22"/>
          <w:szCs w:val="22"/>
        </w:rPr>
        <w:t>TSY</w:t>
      </w:r>
      <w:r w:rsidR="00124E85" w:rsidRPr="00124E85">
        <w:rPr>
          <w:color w:val="444444"/>
          <w:sz w:val="22"/>
          <w:szCs w:val="22"/>
        </w:rPr>
        <w:t>-135/4)</w:t>
      </w:r>
      <w:r w:rsidR="00124E85" w:rsidRPr="00124E85">
        <w:rPr>
          <w:color w:val="444444"/>
          <w:sz w:val="22"/>
          <w:szCs w:val="22"/>
        </w:rPr>
        <w:br/>
        <w:t>A</w:t>
      </w:r>
      <w:proofErr w:type="gramStart"/>
      <w:r w:rsidR="00124E85" w:rsidRPr="00124E85">
        <w:rPr>
          <w:color w:val="444444"/>
          <w:sz w:val="22"/>
          <w:szCs w:val="22"/>
        </w:rPr>
        <w:t>)</w:t>
      </w:r>
      <w:proofErr w:type="gramEnd"/>
      <w:r w:rsidR="00124E85" w:rsidRPr="00124E85">
        <w:rPr>
          <w:color w:val="444444"/>
          <w:sz w:val="22"/>
          <w:szCs w:val="22"/>
        </w:rPr>
        <w:t xml:space="preserve"> </w:t>
      </w:r>
      <w:r w:rsidRPr="00124E85">
        <w:rPr>
          <w:color w:val="444444"/>
          <w:sz w:val="22"/>
          <w:szCs w:val="22"/>
        </w:rPr>
        <w:t xml:space="preserve">İşletmenin </w:t>
      </w:r>
      <w:r w:rsidR="00124E85" w:rsidRPr="00124E85">
        <w:rPr>
          <w:color w:val="444444"/>
          <w:sz w:val="22"/>
          <w:szCs w:val="22"/>
        </w:rPr>
        <w:t>Bir Gerçek Kişi Tarafından Diğer Bir Gerçek Kişiye Unvan İle Beraber Devri Halinde, O İşletme Ve Unvana Ait Kayıtlardan Yalnız Devir Sebebiyle Değiştirilmesi Gerekli Olanlar Değiştirilir</w:t>
      </w:r>
      <w:r w:rsidR="00124E85" w:rsidRPr="00124E85">
        <w:rPr>
          <w:color w:val="444444"/>
          <w:sz w:val="22"/>
          <w:szCs w:val="22"/>
        </w:rPr>
        <w:br/>
        <w:t xml:space="preserve">B) </w:t>
      </w:r>
      <w:r w:rsidRPr="00124E85">
        <w:rPr>
          <w:color w:val="444444"/>
          <w:sz w:val="22"/>
          <w:szCs w:val="22"/>
        </w:rPr>
        <w:t xml:space="preserve">İşletmenin </w:t>
      </w:r>
      <w:r w:rsidR="00124E85" w:rsidRPr="00124E85">
        <w:rPr>
          <w:color w:val="444444"/>
          <w:sz w:val="22"/>
          <w:szCs w:val="22"/>
        </w:rPr>
        <w:t xml:space="preserve">Bir Gerçek Kişi Tarafından Diğer Bir Gerçek Kişiye Unvan Hariç Olmak Üzere Devri Halinde İse Eski Unvan Ve İşletmeye Ait Bütün Kayıtlar Silinir. </w:t>
      </w:r>
      <w:r w:rsidRPr="00124E85">
        <w:rPr>
          <w:color w:val="444444"/>
          <w:sz w:val="22"/>
          <w:szCs w:val="22"/>
        </w:rPr>
        <w:t xml:space="preserve">Yeni </w:t>
      </w:r>
      <w:r w:rsidR="00124E85" w:rsidRPr="00124E85">
        <w:rPr>
          <w:color w:val="444444"/>
          <w:sz w:val="22"/>
          <w:szCs w:val="22"/>
        </w:rPr>
        <w:t xml:space="preserve">Unvan Altındaki İşletme Yeniden Tescil İşlemi Yapılır. </w:t>
      </w:r>
      <w:r w:rsidRPr="00124E85">
        <w:rPr>
          <w:color w:val="444444"/>
          <w:sz w:val="22"/>
          <w:szCs w:val="22"/>
        </w:rPr>
        <w:t xml:space="preserve">İşletme </w:t>
      </w:r>
      <w:r w:rsidR="00124E85" w:rsidRPr="00124E85">
        <w:rPr>
          <w:color w:val="444444"/>
          <w:sz w:val="22"/>
          <w:szCs w:val="22"/>
        </w:rPr>
        <w:t xml:space="preserve">Tescil Edilirken Eskisinin Devamı Olduğu, İşletmenin Eski </w:t>
      </w:r>
      <w:r w:rsidRPr="00124E85">
        <w:rPr>
          <w:color w:val="444444"/>
          <w:sz w:val="22"/>
          <w:szCs w:val="22"/>
        </w:rPr>
        <w:t xml:space="preserve">MERSİS </w:t>
      </w:r>
      <w:r w:rsidR="00124E85" w:rsidRPr="00124E85">
        <w:rPr>
          <w:color w:val="444444"/>
          <w:sz w:val="22"/>
          <w:szCs w:val="22"/>
        </w:rPr>
        <w:t xml:space="preserve">Numarası Ve Unvanı Kayıtlarda Gösterilir. </w:t>
      </w:r>
      <w:r w:rsidR="00124E85" w:rsidRPr="00124E85">
        <w:rPr>
          <w:color w:val="444444"/>
          <w:sz w:val="22"/>
          <w:szCs w:val="22"/>
        </w:rPr>
        <w:br/>
      </w:r>
      <w:proofErr w:type="gramStart"/>
      <w:r w:rsidR="00124E85" w:rsidRPr="00124E85">
        <w:rPr>
          <w:color w:val="444444"/>
          <w:sz w:val="22"/>
          <w:szCs w:val="22"/>
        </w:rPr>
        <w:t>C) İşletmenin Bir Gerçek Kişi Tarafından Bit Ticaret Şirketine Devri Halinde İse O İşletmenin Ve Unvanın Bütün Kayıtları Silinir Ve Ticaret Şirketinin Tabi Olduğu Hükümler Uyarınca Bu Devir Dolayısıyla Şirketin Sicil Kayıtlarında Değişiklik Yapılması Gerektiği Takdirde Sadece O Değişiklikler Yapılır</w:t>
      </w:r>
      <w:r w:rsidR="00124E85" w:rsidRPr="00124E85">
        <w:rPr>
          <w:color w:val="444444"/>
          <w:sz w:val="22"/>
          <w:szCs w:val="22"/>
        </w:rPr>
        <w:br/>
        <w:t xml:space="preserve">Ç) </w:t>
      </w:r>
      <w:r w:rsidRPr="00124E85">
        <w:rPr>
          <w:color w:val="444444"/>
          <w:sz w:val="22"/>
          <w:szCs w:val="22"/>
        </w:rPr>
        <w:t xml:space="preserve">İşletmenin </w:t>
      </w:r>
      <w:r w:rsidR="00124E85" w:rsidRPr="00124E85">
        <w:rPr>
          <w:color w:val="444444"/>
          <w:sz w:val="22"/>
          <w:szCs w:val="22"/>
        </w:rPr>
        <w:t>Sicile Kayıtlı Bir İşletmesi Bulunmayan Bir Dernek Veya Kamu Tüzel Kişisi Tarafından Devir Alınması Halinde De (B) Bendi Uygulanır</w:t>
      </w:r>
      <w:proofErr w:type="gramEnd"/>
    </w:p>
    <w:p w:rsidR="00A874C0" w:rsidRPr="00124E85" w:rsidRDefault="00A874C0" w:rsidP="00A874C0">
      <w:pPr>
        <w:pStyle w:val="NormalWeb"/>
        <w:shd w:val="clear" w:color="auto" w:fill="FFFFFF"/>
        <w:rPr>
          <w:color w:val="444444"/>
          <w:sz w:val="22"/>
          <w:szCs w:val="22"/>
        </w:rPr>
      </w:pPr>
      <w:r w:rsidRPr="00124E85">
        <w:rPr>
          <w:color w:val="444444"/>
          <w:sz w:val="22"/>
          <w:szCs w:val="22"/>
        </w:rPr>
        <w:t>NOT</w:t>
      </w:r>
      <w:r w:rsidR="00124E85" w:rsidRPr="00124E85">
        <w:rPr>
          <w:color w:val="444444"/>
          <w:sz w:val="22"/>
          <w:szCs w:val="22"/>
        </w:rPr>
        <w:t xml:space="preserve">: </w:t>
      </w:r>
      <w:r w:rsidRPr="00124E85">
        <w:rPr>
          <w:color w:val="444444"/>
          <w:sz w:val="22"/>
          <w:szCs w:val="22"/>
        </w:rPr>
        <w:t xml:space="preserve">Ticari </w:t>
      </w:r>
      <w:r w:rsidR="00124E85" w:rsidRPr="00124E85">
        <w:rPr>
          <w:color w:val="444444"/>
          <w:sz w:val="22"/>
          <w:szCs w:val="22"/>
        </w:rPr>
        <w:t xml:space="preserve">İşletmenin Devrinde, Devredilen İşletmenin Malvarlığına </w:t>
      </w:r>
      <w:proofErr w:type="gramStart"/>
      <w:r w:rsidR="00124E85" w:rsidRPr="00124E85">
        <w:rPr>
          <w:color w:val="444444"/>
          <w:sz w:val="22"/>
          <w:szCs w:val="22"/>
        </w:rPr>
        <w:t>Dahil</w:t>
      </w:r>
      <w:proofErr w:type="gramEnd"/>
      <w:r w:rsidR="00124E85" w:rsidRPr="00124E85">
        <w:rPr>
          <w:color w:val="444444"/>
          <w:sz w:val="22"/>
          <w:szCs w:val="22"/>
        </w:rPr>
        <w:t xml:space="preserve"> Olan Tapu, Gemi Fikri Mülkiyet Sicilleri İle Benzeri Sicillerde Kayıtlı Bulunan Mal Ve Hakların Devralan Adına Tescilinin Gecikmeksizin Yapılması Amacıyla, Müdürlük Tarafından Ticari İşletmenin Devrinin Tescili İle Eş Zamanlı Olarak İlgili Sicillere Derhal Bildirilir (</w:t>
      </w:r>
      <w:r w:rsidRPr="00124E85">
        <w:rPr>
          <w:color w:val="444444"/>
          <w:sz w:val="22"/>
          <w:szCs w:val="22"/>
        </w:rPr>
        <w:t>TSY</w:t>
      </w:r>
      <w:r w:rsidR="00124E85" w:rsidRPr="00124E85">
        <w:rPr>
          <w:color w:val="444444"/>
          <w:sz w:val="22"/>
          <w:szCs w:val="22"/>
        </w:rPr>
        <w:t>-135/5)</w:t>
      </w:r>
    </w:p>
    <w:p w:rsidR="00BB168A" w:rsidRPr="00124E85" w:rsidRDefault="00BB168A">
      <w:pPr>
        <w:rPr>
          <w:rFonts w:ascii="Times New Roman" w:hAnsi="Times New Roman" w:cs="Times New Roman"/>
        </w:rPr>
      </w:pPr>
    </w:p>
    <w:sectPr w:rsidR="00BB168A" w:rsidRPr="00124E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4C0"/>
    <w:rsid w:val="00124E85"/>
    <w:rsid w:val="00A874C0"/>
    <w:rsid w:val="00BB1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A4835-0AA4-42BD-96D2-2731F72D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874C0"/>
    <w:rPr>
      <w:b/>
      <w:bCs/>
    </w:rPr>
  </w:style>
  <w:style w:type="paragraph" w:styleId="NormalWeb">
    <w:name w:val="Normal (Web)"/>
    <w:basedOn w:val="Normal"/>
    <w:uiPriority w:val="99"/>
    <w:semiHidden/>
    <w:unhideWhenUsed/>
    <w:rsid w:val="00A874C0"/>
    <w:pPr>
      <w:spacing w:after="15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628762">
      <w:bodyDiv w:val="1"/>
      <w:marLeft w:val="0"/>
      <w:marRight w:val="0"/>
      <w:marTop w:val="0"/>
      <w:marBottom w:val="0"/>
      <w:divBdr>
        <w:top w:val="none" w:sz="0" w:space="0" w:color="auto"/>
        <w:left w:val="none" w:sz="0" w:space="0" w:color="auto"/>
        <w:bottom w:val="none" w:sz="0" w:space="0" w:color="auto"/>
        <w:right w:val="none" w:sz="0" w:space="0" w:color="auto"/>
      </w:divBdr>
      <w:divsChild>
        <w:div w:id="765733044">
          <w:marLeft w:val="0"/>
          <w:marRight w:val="0"/>
          <w:marTop w:val="0"/>
          <w:marBottom w:val="0"/>
          <w:divBdr>
            <w:top w:val="none" w:sz="0" w:space="0" w:color="auto"/>
            <w:left w:val="none" w:sz="0" w:space="0" w:color="auto"/>
            <w:bottom w:val="none" w:sz="0" w:space="0" w:color="auto"/>
            <w:right w:val="none" w:sz="0" w:space="0" w:color="auto"/>
          </w:divBdr>
          <w:divsChild>
            <w:div w:id="1002391845">
              <w:marLeft w:val="0"/>
              <w:marRight w:val="0"/>
              <w:marTop w:val="0"/>
              <w:marBottom w:val="0"/>
              <w:divBdr>
                <w:top w:val="none" w:sz="0" w:space="0" w:color="auto"/>
                <w:left w:val="none" w:sz="0" w:space="0" w:color="auto"/>
                <w:bottom w:val="none" w:sz="0" w:space="0" w:color="auto"/>
                <w:right w:val="none" w:sz="0" w:space="0" w:color="auto"/>
              </w:divBdr>
              <w:divsChild>
                <w:div w:id="1969124368">
                  <w:marLeft w:val="0"/>
                  <w:marRight w:val="0"/>
                  <w:marTop w:val="0"/>
                  <w:marBottom w:val="0"/>
                  <w:divBdr>
                    <w:top w:val="none" w:sz="0" w:space="0" w:color="auto"/>
                    <w:left w:val="none" w:sz="0" w:space="0" w:color="auto"/>
                    <w:bottom w:val="none" w:sz="0" w:space="0" w:color="auto"/>
                    <w:right w:val="none" w:sz="0" w:space="0" w:color="auto"/>
                  </w:divBdr>
                  <w:divsChild>
                    <w:div w:id="1137995109">
                      <w:marLeft w:val="-225"/>
                      <w:marRight w:val="-225"/>
                      <w:marTop w:val="0"/>
                      <w:marBottom w:val="0"/>
                      <w:divBdr>
                        <w:top w:val="none" w:sz="0" w:space="0" w:color="auto"/>
                        <w:left w:val="none" w:sz="0" w:space="0" w:color="auto"/>
                        <w:bottom w:val="none" w:sz="0" w:space="0" w:color="auto"/>
                        <w:right w:val="none" w:sz="0" w:space="0" w:color="auto"/>
                      </w:divBdr>
                      <w:divsChild>
                        <w:div w:id="19030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2</cp:revision>
  <dcterms:created xsi:type="dcterms:W3CDTF">2018-06-21T11:42:00Z</dcterms:created>
  <dcterms:modified xsi:type="dcterms:W3CDTF">2018-06-25T08:43:00Z</dcterms:modified>
</cp:coreProperties>
</file>