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232" w:rsidRPr="00BB5232" w:rsidRDefault="006E46FE" w:rsidP="006E46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</w:pPr>
      <w:r w:rsidRPr="00BB523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tr-TR"/>
        </w:rPr>
        <w:t>EK TASFIYE</w:t>
      </w:r>
      <w:bookmarkStart w:id="0" w:name="_GoBack"/>
      <w:bookmarkEnd w:id="0"/>
    </w:p>
    <w:p w:rsidR="00BB5232" w:rsidRPr="00BB5232" w:rsidRDefault="00BB5232" w:rsidP="006E46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</w:pPr>
      <w:r w:rsidRPr="00BB523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tr-TR"/>
        </w:rPr>
        <w:t xml:space="preserve">MADDE </w:t>
      </w:r>
      <w:r w:rsidR="006E46FE" w:rsidRPr="00BB523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tr-TR"/>
        </w:rPr>
        <w:t>547</w:t>
      </w:r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–</w:t>
      </w:r>
      <w:r w:rsidR="006E46FE" w:rsidRPr="00BB523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tr-TR"/>
        </w:rPr>
        <w:t xml:space="preserve"> </w:t>
      </w:r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(1)</w:t>
      </w:r>
      <w:r w:rsidR="006E46FE" w:rsidRPr="00BB523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tr-TR"/>
        </w:rPr>
        <w:t xml:space="preserve"> </w:t>
      </w:r>
      <w:proofErr w:type="spellStart"/>
      <w:r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Tasfiyenin</w:t>
      </w:r>
      <w:proofErr w:type="spellEnd"/>
      <w:r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Kapanmasından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Sonra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Ek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Tasfiye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Işlemlerinin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Yapılmasının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Zorunlu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Olduğu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 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Anlaşılırsa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, Son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Tasfiye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Memurları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,  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Yönetim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Kurulu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 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Üyeleri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, Pay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Sahipleri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Veya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Alacaklılar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,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Şirket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Merkezinin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Bulunduğu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Yerdeki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Asliye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Ticaret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 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Mahkemesinden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, Bu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Ek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Işlemler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Sonuçlandırılıncaya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Kadar,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Şirketin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Yeniden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Tescilini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Isteyebilirler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.</w:t>
      </w:r>
    </w:p>
    <w:p w:rsidR="00BB5232" w:rsidRPr="00BB5232" w:rsidRDefault="006E46FE" w:rsidP="006E46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</w:pPr>
      <w:r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(2)</w:t>
      </w:r>
      <w:r w:rsidRPr="00BB523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tr-TR"/>
        </w:rPr>
        <w:t xml:space="preserve"> </w:t>
      </w:r>
      <w:proofErr w:type="spellStart"/>
      <w:r w:rsidR="00BB5232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Mahkeme</w:t>
      </w:r>
      <w:proofErr w:type="spellEnd"/>
      <w:r w:rsidR="00BB5232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Istemin</w:t>
      </w:r>
      <w:proofErr w:type="spellEnd"/>
      <w:r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Yerinde</w:t>
      </w:r>
      <w:proofErr w:type="spellEnd"/>
      <w:r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Olduğuna</w:t>
      </w:r>
      <w:proofErr w:type="spellEnd"/>
      <w:r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Kanaat</w:t>
      </w:r>
      <w:proofErr w:type="spellEnd"/>
      <w:r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Getirirse</w:t>
      </w:r>
      <w:proofErr w:type="spellEnd"/>
      <w:r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, </w:t>
      </w:r>
      <w:proofErr w:type="spellStart"/>
      <w:r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Şirketin</w:t>
      </w:r>
      <w:proofErr w:type="spellEnd"/>
      <w:r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Ek</w:t>
      </w:r>
      <w:proofErr w:type="spellEnd"/>
      <w:r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Tasfiye</w:t>
      </w:r>
      <w:proofErr w:type="spellEnd"/>
      <w:r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Için</w:t>
      </w:r>
      <w:proofErr w:type="spellEnd"/>
      <w:r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Yeniden</w:t>
      </w:r>
      <w:proofErr w:type="spellEnd"/>
      <w:r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Tesciline</w:t>
      </w:r>
      <w:proofErr w:type="spellEnd"/>
      <w:r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Karar</w:t>
      </w:r>
      <w:proofErr w:type="spellEnd"/>
      <w:r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Verir</w:t>
      </w:r>
      <w:proofErr w:type="spellEnd"/>
      <w:r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Ve</w:t>
      </w:r>
      <w:proofErr w:type="spellEnd"/>
      <w:r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Bu </w:t>
      </w:r>
      <w:proofErr w:type="spellStart"/>
      <w:r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Işlemlerini</w:t>
      </w:r>
      <w:proofErr w:type="spellEnd"/>
      <w:r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Yapmaları</w:t>
      </w:r>
      <w:proofErr w:type="spellEnd"/>
      <w:r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Için</w:t>
      </w:r>
      <w:proofErr w:type="spellEnd"/>
      <w:r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Son </w:t>
      </w:r>
      <w:proofErr w:type="spellStart"/>
      <w:r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Tasfiye</w:t>
      </w:r>
      <w:proofErr w:type="spellEnd"/>
      <w:r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Memurlarını</w:t>
      </w:r>
      <w:proofErr w:type="spellEnd"/>
      <w:r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Veya</w:t>
      </w:r>
      <w:proofErr w:type="spellEnd"/>
      <w:r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Yeni</w:t>
      </w:r>
      <w:proofErr w:type="spellEnd"/>
      <w:r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Bir</w:t>
      </w:r>
      <w:proofErr w:type="spellEnd"/>
      <w:r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Veya</w:t>
      </w:r>
      <w:proofErr w:type="spellEnd"/>
      <w:r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Birkaç</w:t>
      </w:r>
      <w:proofErr w:type="spellEnd"/>
      <w:r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Kişiyi</w:t>
      </w:r>
      <w:proofErr w:type="spellEnd"/>
      <w:r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Tasfiye</w:t>
      </w:r>
      <w:proofErr w:type="spellEnd"/>
      <w:r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Memuru</w:t>
      </w:r>
      <w:proofErr w:type="spellEnd"/>
      <w:r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Olarak</w:t>
      </w:r>
      <w:proofErr w:type="spellEnd"/>
      <w:r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Atayarak</w:t>
      </w:r>
      <w:proofErr w:type="spellEnd"/>
      <w:r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Tescil</w:t>
      </w:r>
      <w:proofErr w:type="spellEnd"/>
      <w:r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Ve</w:t>
      </w:r>
      <w:proofErr w:type="spellEnd"/>
      <w:r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Ilan</w:t>
      </w:r>
      <w:proofErr w:type="spellEnd"/>
      <w:r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Ettirir</w:t>
      </w:r>
      <w:proofErr w:type="spellEnd"/>
      <w:r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.</w:t>
      </w:r>
    </w:p>
    <w:p w:rsidR="00BB5232" w:rsidRPr="00BB5232" w:rsidRDefault="00BB5232" w:rsidP="006E46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</w:pPr>
      <w:r w:rsidRPr="00BB523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tr-TR"/>
        </w:rPr>
        <w:t>GEREKÇE</w:t>
      </w:r>
      <w:r w:rsidR="006E46FE" w:rsidRPr="00BB523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tr-TR"/>
        </w:rPr>
        <w:t>/</w:t>
      </w:r>
      <w:proofErr w:type="spellStart"/>
      <w:r w:rsidRPr="00BB523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tr-TR"/>
        </w:rPr>
        <w:t>Madde</w:t>
      </w:r>
      <w:proofErr w:type="spellEnd"/>
      <w:r w:rsidRPr="00BB523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tr-TR"/>
        </w:rPr>
        <w:t xml:space="preserve"> </w:t>
      </w:r>
      <w:r w:rsidR="006E46FE" w:rsidRPr="00BB523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tr-TR"/>
        </w:rPr>
        <w:t xml:space="preserve">547 </w:t>
      </w:r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– </w:t>
      </w:r>
      <w:proofErr w:type="spellStart"/>
      <w:r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Madde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, 6762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Sayılı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Kanunda</w:t>
      </w:r>
      <w:proofErr w:type="spellEnd"/>
      <w:r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Bulunmayan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,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Fakat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Uygulamanın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Ihtiyaçları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Nedeniyle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Öğreti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Ile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Yargı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Tarafından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Benimsenen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Ve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Uygulanan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Bir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Hukukî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Kurumu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Düzenlemektedir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. </w:t>
      </w:r>
      <w:proofErr w:type="spellStart"/>
      <w:r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Ek</w:t>
      </w:r>
      <w:proofErr w:type="spellEnd"/>
      <w:r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Tasfiye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,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Tasfiye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Işlemleri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Tamamlanıp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Tasfiyenin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Bitirilmiş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Olmasına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Rağmen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,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Daha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Sonra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Başkaca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Tasfiye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Önlemleri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Alınmasının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Zorunlu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Olduğunun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Anlaşılması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Halinde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Başvurulan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Geçici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Bir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Tedbirdir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. </w:t>
      </w:r>
      <w:r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Bu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Yeni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Düzenlemenin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Esasları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Şu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Şekilde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Sıralanabilir</w:t>
      </w:r>
      <w:proofErr w:type="spellEnd"/>
      <w:proofErr w:type="gram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:</w:t>
      </w:r>
      <w:proofErr w:type="gram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br/>
      </w:r>
      <w:proofErr w:type="spellStart"/>
      <w:r w:rsidRPr="00BB523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tr-TR"/>
        </w:rPr>
        <w:t>Birinci</w:t>
      </w:r>
      <w:proofErr w:type="spellEnd"/>
      <w:r w:rsidRPr="00BB523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tr-TR"/>
        </w:rPr>
        <w:t>Fıkra</w:t>
      </w:r>
      <w:proofErr w:type="spellEnd"/>
      <w:r w:rsidR="006E46FE" w:rsidRPr="00BB523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tr-TR"/>
        </w:rPr>
        <w:t>:</w:t>
      </w:r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Ek</w:t>
      </w:r>
      <w:proofErr w:type="spellEnd"/>
      <w:r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Tasfiye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Kararı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Geçici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Bir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Tedbir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Kararıdır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. </w:t>
      </w:r>
      <w:proofErr w:type="spellStart"/>
      <w:r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Ek</w:t>
      </w:r>
      <w:proofErr w:type="spellEnd"/>
      <w:r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Tasfiye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Ile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Yeni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Bir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Hukuki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Durum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Meydana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Getirilmemekte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,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Alınması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Ihmâl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Edilmiş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Tedbirler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Alınmaya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Çalışılmaktadır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. </w:t>
      </w:r>
      <w:proofErr w:type="spellStart"/>
      <w:r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Yapılması</w:t>
      </w:r>
      <w:proofErr w:type="spellEnd"/>
      <w:r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Ihmâl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Edilmiş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Tasfiye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Işlemlerinin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Yapılmasını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Takiben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,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Şirket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Yine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Sona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Erdirilecektir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.</w:t>
      </w:r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br/>
        <w:t xml:space="preserve">(1) </w:t>
      </w:r>
      <w:proofErr w:type="spellStart"/>
      <w:r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Ek</w:t>
      </w:r>
      <w:proofErr w:type="spellEnd"/>
      <w:r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Tasfiye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Sadece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Tasfiyenin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Kapanmış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Olmasına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Rağmen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Halen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Alınması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Zorunlu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Ek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Tedbirlere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Gereksinim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Duyulması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Halinde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Söz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Konusu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Olabilir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. </w:t>
      </w:r>
      <w:proofErr w:type="spellStart"/>
      <w:r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Zorunluluk</w:t>
      </w:r>
      <w:proofErr w:type="spellEnd"/>
      <w:r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Yoksa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Ek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Tasfiyeye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Gidilemez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. </w:t>
      </w:r>
      <w:r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Bu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Hüküm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Bağlamında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Şirketin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Yeniden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Sicile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Kaydedilmesini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Ve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Ek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Tasfiye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Yapılmasını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Zorunlu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Kılabilecek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Durumlar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Özellikle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Şunlar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Olabilir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:</w:t>
      </w:r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br/>
        <w:t xml:space="preserve">A) </w:t>
      </w:r>
      <w:proofErr w:type="spellStart"/>
      <w:r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Şirkete</w:t>
      </w:r>
      <w:proofErr w:type="spellEnd"/>
      <w:r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Ait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Bazı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Aktifler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,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Dağıtım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Sırasında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Dikkate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Alınmamaları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Nedeniyle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,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Dağıtım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Dışında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Kalmışlarsa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; (Bu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Malvarlığı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Unsuru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Bilinmekle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Beraber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Unutulmuş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Olabileceği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Gibi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,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Sonradan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Bir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Malvarlığı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Unsuru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Da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Olabilir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).</w:t>
      </w:r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br/>
        <w:t xml:space="preserve">B) </w:t>
      </w:r>
      <w:proofErr w:type="spellStart"/>
      <w:r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Anlaşmazlık</w:t>
      </w:r>
      <w:proofErr w:type="spellEnd"/>
      <w:r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Konusu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Olan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Ve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Bu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Nedenle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Tasfiyeye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Ilişkin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Özel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Hüküm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Gereği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Tevdi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Edilmiş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Veya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Güvenceye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Bağlanmış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Bir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Borç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,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Şirket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Lehine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Çözülmüşse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Ve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Söz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Konusu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Borçların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Karşılıkları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Boşta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Kalmışsa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,</w:t>
      </w:r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br/>
        <w:t xml:space="preserve">C) </w:t>
      </w:r>
      <w:proofErr w:type="spellStart"/>
      <w:r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Malvarlığının</w:t>
      </w:r>
      <w:proofErr w:type="spellEnd"/>
      <w:r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Dağıtımı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Esnasında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Ilgili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Kanunî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Hükümlere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Uyulmamışsa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,</w:t>
      </w:r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br/>
        <w:t xml:space="preserve">D) </w:t>
      </w:r>
      <w:r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Pay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Sahiplerince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Haksız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Olarak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Alınmış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Olan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Tasfiye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Payları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Için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Geri Verme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Davasının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Açılması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Gerekiyorsa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,</w:t>
      </w:r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br/>
        <w:t xml:space="preserve">E) </w:t>
      </w:r>
      <w:proofErr w:type="spellStart"/>
      <w:r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Organlara</w:t>
      </w:r>
      <w:proofErr w:type="spellEnd"/>
      <w:r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Karşı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Sorumluluk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Davası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Açılacaksa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,</w:t>
      </w:r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br/>
        <w:t xml:space="preserve">F) </w:t>
      </w:r>
      <w:proofErr w:type="spellStart"/>
      <w:r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Şirket</w:t>
      </w:r>
      <w:proofErr w:type="spellEnd"/>
      <w:r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Tarafından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Yapılması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Ve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Web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Sitesine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Konulması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Gerekli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Olan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Açıklamalar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Ve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Şirket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Tarafından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Kabul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Edilmesi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Zorunluluğu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Bulunan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Işlemler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Varsa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,</w:t>
      </w:r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br/>
        <w:t xml:space="preserve">G) </w:t>
      </w:r>
      <w:proofErr w:type="spellStart"/>
      <w:r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Şirketin</w:t>
      </w:r>
      <w:proofErr w:type="spellEnd"/>
      <w:r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Yararına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Sonuç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Doğuracak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Bir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Davanın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Açılması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,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Şirketin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Bir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Davada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Davalı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Olarak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Bulunması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Veya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Aleyhine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Icra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Takibi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Yapılması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Söz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Konusu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Ise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.</w:t>
      </w:r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br/>
        <w:t xml:space="preserve">(2) </w:t>
      </w:r>
      <w:proofErr w:type="spellStart"/>
      <w:r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Yeniden</w:t>
      </w:r>
      <w:proofErr w:type="spellEnd"/>
      <w:r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Tescil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Isteğinde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Bulunulabilmesi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Ve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Ek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Tasfiye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Yapılabilmesi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,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Üç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Ana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Şartın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Gerçekleşmesine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Bağlıdır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: </w:t>
      </w:r>
      <w:r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Bu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Şartlar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Yukarıda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Örnek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Olarak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Verilen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Hallerde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Aranır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. </w:t>
      </w:r>
      <w:proofErr w:type="spellStart"/>
      <w:r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Bunlar</w:t>
      </w:r>
      <w:proofErr w:type="spellEnd"/>
      <w:r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Şu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Şekilde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Sıralanabilir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.</w:t>
      </w:r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br/>
        <w:t xml:space="preserve">A) </w:t>
      </w:r>
      <w:proofErr w:type="spellStart"/>
      <w:r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Yeniden</w:t>
      </w:r>
      <w:proofErr w:type="spellEnd"/>
      <w:r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Tescil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Isteği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Korunmaya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Değer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Bir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Menfaate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Dayanmalıdır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(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Menfaat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Şartı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). </w:t>
      </w:r>
      <w:proofErr w:type="spellStart"/>
      <w:r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Korunmaya</w:t>
      </w:r>
      <w:proofErr w:type="spellEnd"/>
      <w:r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Değer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Menfaatin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Varlığı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Inandırıcı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Delillerle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Açıklanmalıdır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. </w:t>
      </w:r>
      <w:proofErr w:type="spellStart"/>
      <w:r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İstemin</w:t>
      </w:r>
      <w:proofErr w:type="spellEnd"/>
      <w:r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Ve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Ilgili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Delillerin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Inandırıcı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Olmaları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Yeterlidir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. </w:t>
      </w:r>
      <w:proofErr w:type="spellStart"/>
      <w:r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İspat</w:t>
      </w:r>
      <w:proofErr w:type="spellEnd"/>
      <w:r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Şart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Değildir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.</w:t>
      </w:r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br/>
        <w:t xml:space="preserve">B) </w:t>
      </w:r>
      <w:proofErr w:type="spellStart"/>
      <w:r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Yeniden</w:t>
      </w:r>
      <w:proofErr w:type="spellEnd"/>
      <w:r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Tescil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Isteği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Amaca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Ulaşmada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Kullanılabilecek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Tek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Yol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Olmalıdır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(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Amaca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Ulaşma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Şartı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). </w:t>
      </w:r>
      <w:r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Bu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Nedenle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Amacın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Gerçekleştirilmesinin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Bir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Başka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Yolu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Varsa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Ve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Örneğin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Alacağın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Bir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Başka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Şekilde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Elde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Edilmesi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Imkânı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Bulunuyorsa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Yeniden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Tescil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Isteğinde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Bulunulamaz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.</w:t>
      </w:r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br/>
        <w:t xml:space="preserve">C) </w:t>
      </w:r>
      <w:proofErr w:type="spellStart"/>
      <w:r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Sicil</w:t>
      </w:r>
      <w:proofErr w:type="spellEnd"/>
      <w:r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Memurunun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Şirketi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Sicilden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Silme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Kararına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Karşı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;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Bir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Alacağın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Veya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Aktifin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Varlığı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Kanaat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Doğuracak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Bir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Şekilde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Belgelendirilerek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,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Silme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Kararının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Iptali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Dava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Olunmalıdır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.</w:t>
      </w:r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br/>
      </w:r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lastRenderedPageBreak/>
        <w:t xml:space="preserve">(3) </w:t>
      </w:r>
      <w:proofErr w:type="spellStart"/>
      <w:r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Ek</w:t>
      </w:r>
      <w:proofErr w:type="spellEnd"/>
      <w:r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Tasfiye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,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Tasfiyenin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Gayesinde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Herhangi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Bir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Değişikliğe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Yol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Açmaz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. </w:t>
      </w:r>
      <w:proofErr w:type="spellStart"/>
      <w:r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Şirket</w:t>
      </w:r>
      <w:proofErr w:type="spellEnd"/>
      <w:r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Yine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Tasfiye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Şirketidir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Ve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Şirket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Organları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Tasfiye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Gayesi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Çerçevesinde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Işlem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Yapmak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Zorundadır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.</w:t>
      </w:r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br/>
        <w:t xml:space="preserve">(4) </w:t>
      </w:r>
      <w:proofErr w:type="spellStart"/>
      <w:r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Ek</w:t>
      </w:r>
      <w:proofErr w:type="spellEnd"/>
      <w:r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Tasfiyeyi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Talep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Edebilecek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Kişiler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Sınırlı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Olarak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Sayılmıştır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. </w:t>
      </w:r>
      <w:proofErr w:type="spellStart"/>
      <w:r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Bunlar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,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Tasfiye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Memurları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, Son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Yönetim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Kurulu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Üyeleri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, Pay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Sahipleri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Ve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Şirket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Alacaklılarıdır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. </w:t>
      </w:r>
      <w:proofErr w:type="spellStart"/>
      <w:r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Ticaret</w:t>
      </w:r>
      <w:proofErr w:type="spellEnd"/>
      <w:r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Sicil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Memurunun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Talepte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Bulunma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Yetkisi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Yoktur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. </w:t>
      </w:r>
      <w:r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O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Sadece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Ilgilileri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Talepte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Bulunmaya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Zorlayabilir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.</w:t>
      </w:r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br/>
        <w:t xml:space="preserve">(5) </w:t>
      </w:r>
      <w:proofErr w:type="spellStart"/>
      <w:r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Ek</w:t>
      </w:r>
      <w:proofErr w:type="spellEnd"/>
      <w:r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Tasfiye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,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Şirket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Merkezinin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Bulunduğu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Yerdeki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Mahkemeden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Talep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Edilir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.</w:t>
      </w:r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br/>
        <w:t xml:space="preserve">(6) </w:t>
      </w:r>
      <w:proofErr w:type="spellStart"/>
      <w:r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Ek</w:t>
      </w:r>
      <w:proofErr w:type="spellEnd"/>
      <w:r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Tasfiye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,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Şirketin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Sicile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Yeniden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Tescilini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Talep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Etmeye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Yöneliktir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.</w:t>
      </w:r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br/>
      </w:r>
      <w:proofErr w:type="spellStart"/>
      <w:r w:rsidRPr="00BB523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tr-TR"/>
        </w:rPr>
        <w:t>İkinci</w:t>
      </w:r>
      <w:proofErr w:type="spellEnd"/>
      <w:r w:rsidRPr="00BB523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tr-TR"/>
        </w:rPr>
        <w:t>Fıkra</w:t>
      </w:r>
      <w:proofErr w:type="spellEnd"/>
      <w:r w:rsidR="006E46FE" w:rsidRPr="00BB523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tr-TR"/>
        </w:rPr>
        <w:t xml:space="preserve">: </w:t>
      </w:r>
      <w:proofErr w:type="spellStart"/>
      <w:r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Mahkeme</w:t>
      </w:r>
      <w:proofErr w:type="spellEnd"/>
      <w:r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Davada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,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Talebin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Doğruluğunu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Inceledikten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Sonra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,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Olumlu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Sonuca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Varırsa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Şirketin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Yeniden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Tesciline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Karar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Verir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. </w:t>
      </w:r>
      <w:proofErr w:type="spellStart"/>
      <w:r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Mahkeme</w:t>
      </w:r>
      <w:proofErr w:type="spellEnd"/>
      <w:r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Gösterilen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Delilleri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Inandırıcı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Bulmazsa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,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Yeniden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Tescil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Talebini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Reddeder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. </w:t>
      </w:r>
      <w:proofErr w:type="spellStart"/>
      <w:r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Davanın</w:t>
      </w:r>
      <w:proofErr w:type="spellEnd"/>
      <w:r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Reddine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Karşı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Temyiz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Yoluna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Başvurulabilir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.</w:t>
      </w:r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br/>
        <w:t xml:space="preserve">(1) </w:t>
      </w:r>
      <w:proofErr w:type="spellStart"/>
      <w:r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Ek</w:t>
      </w:r>
      <w:proofErr w:type="spellEnd"/>
      <w:r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Tasfiye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Kararının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Tescili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Bildiricidir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. </w:t>
      </w:r>
      <w:r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Zira</w:t>
      </w:r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,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Eksik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Kalan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Işlemler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Nedeniyle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Gerçekte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Tasfiye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Sona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Ermemiştir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. </w:t>
      </w:r>
      <w:proofErr w:type="spellStart"/>
      <w:r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Tescil</w:t>
      </w:r>
      <w:proofErr w:type="spellEnd"/>
      <w:r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Üzerine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Şirket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,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Tüzel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Kişiliğini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Yeniden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Kazanır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Ve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Organlar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Yeniden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Çalışmaya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Başlarlar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. </w:t>
      </w:r>
      <w:proofErr w:type="spellStart"/>
      <w:r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Ancak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, Bu Durum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Şirketin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Sona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Ermiş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Olduğu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Gerçeğini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Değiştirmez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. </w:t>
      </w:r>
      <w:proofErr w:type="spellStart"/>
      <w:r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Şirket</w:t>
      </w:r>
      <w:proofErr w:type="spellEnd"/>
      <w:r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Yine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Tasfiye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Şirketidir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.</w:t>
      </w:r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br/>
        <w:t xml:space="preserve">(2) </w:t>
      </w:r>
      <w:proofErr w:type="spellStart"/>
      <w:r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Ek</w:t>
      </w:r>
      <w:proofErr w:type="spellEnd"/>
      <w:r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Tasfiye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Halinde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Yeniden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Alacaklılara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Çağrı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Yapılmasına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Ve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Bloke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Yılına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Gerek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Yoktur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.</w:t>
      </w:r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br/>
        <w:t xml:space="preserve">(3) </w:t>
      </w:r>
      <w:proofErr w:type="spellStart"/>
      <w:r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Ek</w:t>
      </w:r>
      <w:proofErr w:type="spellEnd"/>
      <w:r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Tasfiye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Tamamlandıktan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Sonra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,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Yeni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Bir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Kapanış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Bildirimi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,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Tescil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Ve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Defterlerin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Korumaya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Alınması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Işlemlerine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Ihtiyaç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Vardır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.</w:t>
      </w:r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br/>
        <w:t xml:space="preserve">(4) </w:t>
      </w:r>
      <w:proofErr w:type="spellStart"/>
      <w:r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Ek</w:t>
      </w:r>
      <w:proofErr w:type="spellEnd"/>
      <w:r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Tasfiye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Başlatıldığında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Tasfiye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Memurları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Yeniden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Atanmalıdır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. </w:t>
      </w:r>
      <w:r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Zira</w:t>
      </w:r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,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Önceki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Tasfiye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Memurlarının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Görevi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Sona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Ermiştir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. </w:t>
      </w:r>
      <w:r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Bu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Nedenle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,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Mahkeme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Şirketin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Tescilini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Takiben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Tekrar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Son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Tasfiye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Memurlarını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Veya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Yeni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Kişi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Veya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Kişileri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Tasfiye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Memuru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Olarak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Atar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. </w:t>
      </w:r>
      <w:proofErr w:type="spellStart"/>
      <w:r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Davacı</w:t>
      </w:r>
      <w:proofErr w:type="spellEnd"/>
      <w:r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Amaca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Uygun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Şekilde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Önceden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Şahsî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Bir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Öneri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De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Sunabilir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. </w:t>
      </w:r>
      <w:proofErr w:type="spellStart"/>
      <w:r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Mahkemenin</w:t>
      </w:r>
      <w:proofErr w:type="spellEnd"/>
      <w:r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Belirlediği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Tasfiye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Memuruna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Karşı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Temyiz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Yoluna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Başvurulabilir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.</w:t>
      </w:r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br/>
        <w:t xml:space="preserve">(5) </w:t>
      </w:r>
      <w:proofErr w:type="spellStart"/>
      <w:r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Atanan</w:t>
      </w:r>
      <w:proofErr w:type="spellEnd"/>
      <w:r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Kişi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Ticaret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Siciline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Tescil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Ve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Ilân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Ettirilmelidir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. </w:t>
      </w:r>
      <w:proofErr w:type="spellStart"/>
      <w:r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Tescil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,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Yeniden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Atanan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Tasfiye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Memurları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Tarafından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Gerçekleştirilir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.</w:t>
      </w:r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br/>
        <w:t xml:space="preserve">(6) </w:t>
      </w:r>
      <w:proofErr w:type="spellStart"/>
      <w:r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Ek</w:t>
      </w:r>
      <w:proofErr w:type="spellEnd"/>
      <w:r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Tasfiyeye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Ilişkin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Prosedür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Emredicidir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. </w:t>
      </w:r>
      <w:r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Bu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Usulden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Sözleşme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Hükümleri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Ve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Genel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Kurul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Kararlarıyla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Ayrılmak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Caiz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Değildir</w:t>
      </w:r>
      <w:proofErr w:type="spellEnd"/>
      <w:r w:rsidR="006E46FE" w:rsidRPr="00BB523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.</w:t>
      </w:r>
    </w:p>
    <w:p w:rsidR="00344978" w:rsidRDefault="00344978" w:rsidP="006E46FE">
      <w:pPr>
        <w:jc w:val="both"/>
      </w:pPr>
    </w:p>
    <w:sectPr w:rsidR="003449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232"/>
    <w:rsid w:val="00344978"/>
    <w:rsid w:val="006E46FE"/>
    <w:rsid w:val="00BB5232"/>
    <w:rsid w:val="00F94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D3C66F-311F-4E98-A283-241EAEEF7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92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2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52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81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489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33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883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835</Words>
  <Characters>4761</Characters>
  <Application>Microsoft Office Word</Application>
  <DocSecurity>0</DocSecurity>
  <Lines>39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BURCU</dc:creator>
  <cp:keywords/>
  <dc:description/>
  <cp:lastModifiedBy>BURCU</cp:lastModifiedBy>
  <cp:revision>2</cp:revision>
  <dcterms:created xsi:type="dcterms:W3CDTF">2018-01-18T07:38:00Z</dcterms:created>
  <dcterms:modified xsi:type="dcterms:W3CDTF">2018-06-21T08:39:00Z</dcterms:modified>
</cp:coreProperties>
</file>